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D4" w:rsidRDefault="004F03D4" w:rsidP="002A567D">
      <w:pPr>
        <w:spacing w:before="60" w:after="6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Zestaw podręczników na rok szkolny 201</w:t>
      </w:r>
      <w:r w:rsidR="008306A9">
        <w:rPr>
          <w:rFonts w:ascii="Times New Roman" w:hAnsi="Times New Roman" w:cs="Times New Roman"/>
          <w:b/>
          <w:sz w:val="28"/>
        </w:rPr>
        <w:t>8</w:t>
      </w:r>
      <w:r>
        <w:rPr>
          <w:rFonts w:ascii="Times New Roman" w:hAnsi="Times New Roman" w:cs="Times New Roman"/>
          <w:b/>
          <w:sz w:val="28"/>
        </w:rPr>
        <w:t>/201</w:t>
      </w:r>
      <w:r w:rsidR="008306A9">
        <w:rPr>
          <w:rFonts w:ascii="Times New Roman" w:hAnsi="Times New Roman" w:cs="Times New Roman"/>
          <w:b/>
          <w:sz w:val="28"/>
        </w:rPr>
        <w:t>9</w:t>
      </w:r>
    </w:p>
    <w:p w:rsidR="004F03D4" w:rsidRDefault="004F03D4" w:rsidP="002A567D">
      <w:pPr>
        <w:spacing w:before="60" w:after="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Klasa IV Technik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</w:rPr>
        <w:t>żywienia i usług gastronomicznych</w:t>
      </w:r>
    </w:p>
    <w:tbl>
      <w:tblPr>
        <w:tblStyle w:val="Tabela-Siatka"/>
        <w:tblW w:w="15701" w:type="dxa"/>
        <w:tblLook w:val="04A0"/>
      </w:tblPr>
      <w:tblGrid>
        <w:gridCol w:w="3260"/>
        <w:gridCol w:w="4503"/>
        <w:gridCol w:w="3686"/>
        <w:gridCol w:w="2126"/>
        <w:gridCol w:w="2126"/>
      </w:tblGrid>
      <w:tr w:rsidR="004F03D4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Wydawca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3D4" w:rsidRDefault="004F03D4" w:rsidP="002A567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 dopuszczenia</w:t>
            </w:r>
          </w:p>
        </w:tc>
      </w:tr>
      <w:tr w:rsidR="007B23BD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3BD" w:rsidRDefault="007B23BD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D" w:rsidRDefault="007B23BD" w:rsidP="008B41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„Przeszłość to dziś”, klasa 2 liceum i </w:t>
            </w:r>
            <w:proofErr w:type="spellStart"/>
            <w:r>
              <w:rPr>
                <w:rFonts w:ascii="Times New Roman" w:hAnsi="Times New Roman" w:cs="Times New Roman"/>
              </w:rPr>
              <w:t>tech</w:t>
            </w:r>
            <w:proofErr w:type="spellEnd"/>
            <w:r w:rsidR="000A2A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cz</w:t>
            </w:r>
            <w:r w:rsidR="000A2AD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  <w:p w:rsidR="007B23BD" w:rsidRDefault="007B23BD" w:rsidP="008B41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„Przeszłość to dziś”, klasa 3 liceum i technikum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D" w:rsidRDefault="007B23BD" w:rsidP="008B4198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Kopciński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D" w:rsidRDefault="007B23BD" w:rsidP="008B419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Stentor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3BD" w:rsidRDefault="007B23BD" w:rsidP="008B4198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498/5/2014</w:t>
            </w:r>
          </w:p>
        </w:tc>
      </w:tr>
      <w:tr w:rsidR="009E3B00" w:rsidRPr="00CA3291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3B00" w:rsidRDefault="009E3B00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855451" w:rsidRDefault="009E3B00" w:rsidP="006101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Longman </w:t>
            </w:r>
            <w:r w:rsidRPr="00855451">
              <w:rPr>
                <w:rFonts w:ascii="Times New Roman" w:hAnsi="Times New Roman" w:cs="Times New Roman"/>
              </w:rPr>
              <w:t>Repetytorium maturalne. Podręcznik do języka angielskiego – poziom podstawowy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9E3B00" w:rsidRDefault="009E3B00" w:rsidP="006101F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3B00">
              <w:rPr>
                <w:rFonts w:ascii="Times New Roman" w:hAnsi="Times New Roman" w:cs="Times New Roman"/>
                <w:lang w:val="en-US"/>
              </w:rPr>
              <w:t>Marta Umińska, Bob Hastings, Dominika Chandler, Rod Fricker, Angela Bandis, Beata Trapnell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9E3B00" w:rsidRDefault="009E3B00" w:rsidP="008510E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3B00">
              <w:rPr>
                <w:rFonts w:ascii="Times New Roman" w:hAnsi="Times New Roman" w:cs="Times New Roman"/>
                <w:lang w:val="en-US"/>
              </w:rPr>
              <w:t>Pearson Central Europe Sp. z o.o.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B00" w:rsidRPr="00855451" w:rsidRDefault="009E3B00" w:rsidP="008306A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887</w:t>
            </w:r>
            <w:r w:rsidR="008306A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20</w:t>
            </w:r>
            <w:r w:rsidR="008306A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niemiecki (do wyboru)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D64C6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Matura podstawowa z języka niemieckiego. Podręcznik i repetytorium z testami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D64C6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Cezary Serzysko, Nina Drabich, Tomasz Gajownik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Pearson Central Europe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A9" w:rsidTr="004E2690">
        <w:trPr>
          <w:trHeight w:val="538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130FC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Język rosyjski 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306A9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Repetytorium maturalne z języka rosyjskiego. Podręcznik. Zakres podstawowy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</w:rPr>
              <w:t>Zdunik</w:t>
            </w:r>
            <w:proofErr w:type="spellEnd"/>
            <w:r>
              <w:rPr>
                <w:rFonts w:ascii="Times New Roman" w:hAnsi="Times New Roman" w:cs="Times New Roman"/>
              </w:rPr>
              <w:t>, S. Galant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PWN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697/2014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1D25AB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margin-left:66pt;margin-top:9.45pt;width:43.5pt;height:18pt;z-index:251665408;mso-position-horizontal-relative:text;mso-position-vertical-relative:text">
                  <v:textbox>
                    <w:txbxContent>
                      <w:p w:rsidR="008306A9" w:rsidRDefault="008306A9">
                        <w:r>
                          <w:t>lub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lang w:eastAsia="pl-PL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2" type="#_x0000_t88" style="position:absolute;margin-left:50.25pt;margin-top:2.7pt;width:7.15pt;height:30.75pt;z-index:251664384;mso-position-horizontal-relative:text;mso-position-vertical-relative:text"/>
              </w:pict>
            </w:r>
            <w:r w:rsidR="008306A9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FB49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„Biologia na czasie 3”. Zakres rozszerzony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FB49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F. Dubert, M. </w:t>
            </w:r>
            <w:proofErr w:type="spellStart"/>
            <w:r>
              <w:rPr>
                <w:rFonts w:ascii="Times New Roman" w:hAnsi="Times New Roman" w:cs="Times New Roman"/>
              </w:rPr>
              <w:t>Jurgowiak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Pr="00AA0343" w:rsidRDefault="008306A9" w:rsidP="00FB4966">
            <w:pPr>
              <w:spacing w:before="60" w:after="60"/>
              <w:rPr>
                <w:rFonts w:ascii="Times New Roman" w:hAnsi="Times New Roman" w:cs="Times New Roman"/>
                <w:sz w:val="18"/>
                <w:szCs w:val="18"/>
              </w:rPr>
            </w:pPr>
            <w:r w:rsidRPr="00AA0343">
              <w:rPr>
                <w:rFonts w:ascii="Arial" w:hAnsi="Arial" w:cs="Arial"/>
                <w:sz w:val="18"/>
                <w:szCs w:val="18"/>
              </w:rPr>
              <w:t>564/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AA0343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FB49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 jest chemia 2. Zakres rozszerzony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FB496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 Litwin, S. Styka-Wlazło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Pr="00AA0343" w:rsidRDefault="008306A9" w:rsidP="00FB496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7807">
              <w:rPr>
                <w:rFonts w:ascii="Arial" w:hAnsi="Arial" w:cs="Arial"/>
                <w:sz w:val="20"/>
                <w:szCs w:val="20"/>
                <w:shd w:val="clear" w:color="auto" w:fill="F9F9F9"/>
              </w:rPr>
              <w:t>528/2/2013</w:t>
            </w:r>
          </w:p>
        </w:tc>
      </w:tr>
      <w:tr w:rsidR="008306A9" w:rsidTr="004E269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Rządzący i rządzeni (książka)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667/4/2013</w:t>
            </w:r>
          </w:p>
        </w:tc>
      </w:tr>
      <w:tr w:rsidR="008306A9" w:rsidTr="004E269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583B7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Język, komunikacja, media (</w:t>
            </w:r>
            <w:proofErr w:type="spellStart"/>
            <w:r>
              <w:rPr>
                <w:rFonts w:ascii="Times New Roman" w:hAnsi="Times New Roman" w:cs="Times New Roman"/>
              </w:rPr>
              <w:t>podr.elektroniczny</w:t>
            </w:r>
            <w:proofErr w:type="spellEnd"/>
            <w:r>
              <w:rPr>
                <w:rFonts w:ascii="Times New Roman" w:hAnsi="Times New Roman" w:cs="Times New Roman"/>
              </w:rPr>
              <w:t xml:space="preserve"> PDF, cena 19.90 zł)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667/5/2014</w:t>
            </w:r>
          </w:p>
        </w:tc>
      </w:tr>
      <w:tr w:rsidR="008306A9" w:rsidTr="004E2690"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Historia i społeczeństwo. Swojskość i obcość (podręcznik elektroniczny PDF, cena 19.90 zł)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Markowicz, O. </w:t>
            </w:r>
            <w:proofErr w:type="spellStart"/>
            <w:r>
              <w:rPr>
                <w:rFonts w:ascii="Times New Roman" w:hAnsi="Times New Roman" w:cs="Times New Roman"/>
              </w:rPr>
              <w:t>Pytlińska</w:t>
            </w:r>
            <w:proofErr w:type="spellEnd"/>
            <w:r>
              <w:rPr>
                <w:rFonts w:ascii="Times New Roman" w:hAnsi="Times New Roman" w:cs="Times New Roman"/>
              </w:rPr>
              <w:t xml:space="preserve">, A. </w:t>
            </w:r>
            <w:proofErr w:type="spellStart"/>
            <w:r>
              <w:rPr>
                <w:rFonts w:ascii="Times New Roman" w:hAnsi="Times New Roman" w:cs="Times New Roman"/>
              </w:rPr>
              <w:t>Wyroda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332C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667/6/2014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„Matematyka 3”. Podręcznik do liceów i techników. Zakres podstawowy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 xml:space="preserve">, Elżbieta </w:t>
            </w:r>
            <w:proofErr w:type="spellStart"/>
            <w:r>
              <w:rPr>
                <w:rFonts w:ascii="Times New Roman" w:hAnsi="Times New Roman" w:cs="Times New Roman"/>
              </w:rPr>
              <w:t>Kurczeb</w:t>
            </w:r>
            <w:proofErr w:type="spellEnd"/>
            <w:r>
              <w:rPr>
                <w:rFonts w:ascii="Times New Roman" w:hAnsi="Times New Roman" w:cs="Times New Roman"/>
              </w:rPr>
              <w:t>, Elżbieta Świdwa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0D070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Oficyna Edukacyjna Krzysztof Pazdro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412/3/2012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„Jestem świadkiem Chrystusa w rodzinie”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red. Z. Marek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AZ-43-01/1-1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Zasady żywienia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„Zasady żywienia. Planowanie i ocena”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Hanna </w:t>
            </w:r>
            <w:proofErr w:type="spellStart"/>
            <w:r>
              <w:rPr>
                <w:rFonts w:ascii="Times New Roman" w:hAnsi="Times New Roman" w:cs="Times New Roman"/>
              </w:rPr>
              <w:t>Kunachowicz</w:t>
            </w:r>
            <w:proofErr w:type="spellEnd"/>
            <w:r>
              <w:rPr>
                <w:rFonts w:ascii="Times New Roman" w:hAnsi="Times New Roman" w:cs="Times New Roman"/>
              </w:rPr>
              <w:t xml:space="preserve">, Irena Nadolna, Beata Przygoda, Beata </w:t>
            </w:r>
            <w:proofErr w:type="spellStart"/>
            <w:r>
              <w:rPr>
                <w:rFonts w:ascii="Times New Roman" w:hAnsi="Times New Roman" w:cs="Times New Roman"/>
              </w:rPr>
              <w:t>Sińska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 w:rsidR="00851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produkcji </w:t>
            </w:r>
            <w:proofErr w:type="spellStart"/>
            <w:r>
              <w:rPr>
                <w:rFonts w:ascii="Times New Roman" w:hAnsi="Times New Roman" w:cs="Times New Roman"/>
              </w:rPr>
              <w:t>gastr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„Organizacja produkcji gastronomicznej”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 w:rsidR="00851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„Usługi gastronomiczne”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</w:rPr>
              <w:t>Kmiołek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8510E2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rok </w:t>
            </w:r>
            <w:proofErr w:type="spellStart"/>
            <w:r>
              <w:rPr>
                <w:rFonts w:ascii="Times New Roman" w:hAnsi="Times New Roman" w:cs="Times New Roman"/>
              </w:rPr>
              <w:t>dop</w:t>
            </w:r>
            <w:proofErr w:type="spellEnd"/>
            <w:r w:rsidR="00851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2013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8510E2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Planowanie żyw</w:t>
            </w:r>
            <w:r w:rsidR="00851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</w:rPr>
              <w:t>prod</w:t>
            </w:r>
            <w:proofErr w:type="spellEnd"/>
            <w:r w:rsidR="008510E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510E2">
              <w:rPr>
                <w:rFonts w:ascii="Times New Roman" w:hAnsi="Times New Roman" w:cs="Times New Roman"/>
              </w:rPr>
              <w:t>g</w:t>
            </w:r>
            <w:r>
              <w:rPr>
                <w:rFonts w:ascii="Times New Roman" w:hAnsi="Times New Roman" w:cs="Times New Roman"/>
              </w:rPr>
              <w:t>astr</w:t>
            </w:r>
            <w:proofErr w:type="spellEnd"/>
            <w:r w:rsidR="008510E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A567D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Obsługa klientów w gastronomii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365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Pracownia obsługi klientów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36535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Dominik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365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365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Rok dopuszczenia 2015</w:t>
            </w:r>
          </w:p>
        </w:tc>
      </w:tr>
      <w:tr w:rsidR="008306A9" w:rsidTr="004E269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6A9" w:rsidRDefault="008306A9" w:rsidP="002A567D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Język angielski w gastronomii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D64C6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Cooking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Pr="00DE02AE" w:rsidRDefault="008306A9" w:rsidP="008510E2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2AE">
              <w:rPr>
                <w:rFonts w:ascii="Times New Roman" w:hAnsi="Times New Roman" w:cs="Times New Roman"/>
                <w:lang w:val="en-US"/>
              </w:rPr>
              <w:t>Virginia Evans, Jenny Dooley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Pr="00DE02AE" w:rsidRDefault="008306A9" w:rsidP="00D64C6D">
            <w:pPr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Express Publishing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A9" w:rsidRDefault="008306A9" w:rsidP="00236535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24079" w:rsidRDefault="00024079" w:rsidP="004E2690">
      <w:pPr>
        <w:spacing w:before="60" w:after="60"/>
      </w:pPr>
    </w:p>
    <w:sectPr w:rsidR="00024079" w:rsidSect="004E269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3D4"/>
    <w:rsid w:val="00024079"/>
    <w:rsid w:val="00052CEE"/>
    <w:rsid w:val="000834B4"/>
    <w:rsid w:val="000A2AD5"/>
    <w:rsid w:val="000D0700"/>
    <w:rsid w:val="00104609"/>
    <w:rsid w:val="001C74F0"/>
    <w:rsid w:val="001D25AB"/>
    <w:rsid w:val="001D7E1F"/>
    <w:rsid w:val="001F14C9"/>
    <w:rsid w:val="002130FC"/>
    <w:rsid w:val="002A567D"/>
    <w:rsid w:val="002F5FAF"/>
    <w:rsid w:val="003426EB"/>
    <w:rsid w:val="0034789C"/>
    <w:rsid w:val="00385F27"/>
    <w:rsid w:val="004437D0"/>
    <w:rsid w:val="004B2759"/>
    <w:rsid w:val="004E2690"/>
    <w:rsid w:val="004F03D4"/>
    <w:rsid w:val="005005DD"/>
    <w:rsid w:val="0055157B"/>
    <w:rsid w:val="00583B7E"/>
    <w:rsid w:val="005B5004"/>
    <w:rsid w:val="00660EBF"/>
    <w:rsid w:val="00723AF5"/>
    <w:rsid w:val="0076589A"/>
    <w:rsid w:val="007B23BD"/>
    <w:rsid w:val="00806618"/>
    <w:rsid w:val="008306A9"/>
    <w:rsid w:val="008324BF"/>
    <w:rsid w:val="008510E2"/>
    <w:rsid w:val="00947A4E"/>
    <w:rsid w:val="00952D7D"/>
    <w:rsid w:val="009E3B00"/>
    <w:rsid w:val="00A151EE"/>
    <w:rsid w:val="00A335C6"/>
    <w:rsid w:val="00AB14D4"/>
    <w:rsid w:val="00AC5785"/>
    <w:rsid w:val="00AE054D"/>
    <w:rsid w:val="00B67F7E"/>
    <w:rsid w:val="00BB2E65"/>
    <w:rsid w:val="00BD6F32"/>
    <w:rsid w:val="00C85C3E"/>
    <w:rsid w:val="00CA3291"/>
    <w:rsid w:val="00DC3FC3"/>
    <w:rsid w:val="00E422FE"/>
    <w:rsid w:val="00EB1597"/>
    <w:rsid w:val="00F6378E"/>
    <w:rsid w:val="00F7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03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03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322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2017-06-05T06:32:00Z</cp:lastPrinted>
  <dcterms:created xsi:type="dcterms:W3CDTF">2015-06-18T07:50:00Z</dcterms:created>
  <dcterms:modified xsi:type="dcterms:W3CDTF">2018-06-12T09:34:00Z</dcterms:modified>
</cp:coreProperties>
</file>